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04DE01" wp14:editId="0FC56CCF">
            <wp:simplePos x="0" y="0"/>
            <wp:positionH relativeFrom="column">
              <wp:posOffset>620395</wp:posOffset>
            </wp:positionH>
            <wp:positionV relativeFrom="paragraph">
              <wp:posOffset>-42545</wp:posOffset>
            </wp:positionV>
            <wp:extent cx="3514090" cy="8477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C602367" wp14:editId="2F3AE8E1">
            <wp:simplePos x="0" y="0"/>
            <wp:positionH relativeFrom="column">
              <wp:posOffset>-398780</wp:posOffset>
            </wp:positionH>
            <wp:positionV relativeFrom="paragraph">
              <wp:posOffset>-156845</wp:posOffset>
            </wp:positionV>
            <wp:extent cx="1238250" cy="9429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355008, </w:t>
      </w:r>
      <w:r w:rsidRPr="00694568">
        <w:rPr>
          <w:rFonts w:ascii="Times New Roman" w:eastAsia="Times New Roman" w:hAnsi="Times New Roman" w:cs="Times New Roman"/>
          <w:b/>
        </w:rPr>
        <w:t>г. Ставрополь</w:t>
      </w:r>
      <w:r>
        <w:rPr>
          <w:rFonts w:ascii="Times New Roman" w:eastAsia="Times New Roman" w:hAnsi="Times New Roman" w:cs="Times New Roman"/>
          <w:b/>
        </w:rPr>
        <w:t xml:space="preserve">, 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Старомарьевское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шоссе, 9 ж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Тел. (8652) 41-23-63</w:t>
      </w:r>
      <w:r w:rsidR="00284CC2">
        <w:rPr>
          <w:rFonts w:ascii="Times New Roman" w:eastAsia="Times New Roman" w:hAnsi="Times New Roman" w:cs="Times New Roman"/>
          <w:b/>
          <w:color w:val="FF0000"/>
        </w:rPr>
        <w:t xml:space="preserve">, </w:t>
      </w:r>
      <w:r w:rsidRPr="00694568">
        <w:rPr>
          <w:rFonts w:ascii="Times New Roman" w:eastAsia="Times New Roman" w:hAnsi="Times New Roman" w:cs="Times New Roman"/>
          <w:b/>
          <w:color w:val="FF0000"/>
        </w:rPr>
        <w:t>41-23-66</w:t>
      </w:r>
    </w:p>
    <w:p w:rsidR="00694568" w:rsidRPr="002537FB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</w:rPr>
        <w:t>Ф</w:t>
      </w:r>
      <w:r w:rsidRPr="00694568">
        <w:rPr>
          <w:rFonts w:ascii="Times New Roman" w:eastAsia="Times New Roman" w:hAnsi="Times New Roman" w:cs="Times New Roman"/>
          <w:b/>
          <w:color w:val="FF0000"/>
        </w:rPr>
        <w:t>акс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: (8652)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28-26-23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="00694568">
        <w:rPr>
          <w:rFonts w:ascii="Times New Roman" w:eastAsia="Times New Roman" w:hAnsi="Times New Roman" w:cs="Times New Roman"/>
          <w:b/>
          <w:color w:val="FF0000"/>
          <w:lang w:val="en-US"/>
        </w:rPr>
        <w:t>28-50-72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28-50-94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E-mail: </w:t>
      </w:r>
      <w:r w:rsidRPr="00694568">
        <w:rPr>
          <w:rFonts w:ascii="Times New Roman" w:eastAsia="Times New Roman" w:hAnsi="Times New Roman" w:cs="Times New Roman"/>
          <w:b/>
          <w:lang w:val="en-US"/>
        </w:rPr>
        <w:t>avtoclass@mail.stv.ru</w:t>
      </w: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    </w:t>
      </w:r>
    </w:p>
    <w:p w:rsidR="00694568" w:rsidRPr="00E74B60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www</w:t>
      </w:r>
      <w:r w:rsidRPr="00E74B60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proofErr w:type="spellStart"/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avtoclass</w:t>
      </w:r>
      <w:proofErr w:type="spellEnd"/>
      <w:r w:rsidRPr="00E74B60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com</w:t>
      </w:r>
      <w:r w:rsidRPr="00E74B60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       </w:t>
      </w:r>
    </w:p>
    <w:p w:rsidR="00694568" w:rsidRPr="00E74B60" w:rsidRDefault="00694568" w:rsidP="00671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537FB" w:rsidRDefault="00E74B60" w:rsidP="00E74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Фронтальный погрузчик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BOBCAT</w:t>
      </w:r>
      <w:r w:rsidR="00C90EA8" w:rsidRPr="00E74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6788">
        <w:rPr>
          <w:rFonts w:ascii="Times New Roman" w:hAnsi="Times New Roman" w:cs="Times New Roman"/>
          <w:b/>
          <w:bCs/>
          <w:sz w:val="28"/>
          <w:szCs w:val="28"/>
        </w:rPr>
        <w:t>Т30</w:t>
      </w:r>
      <w:r w:rsidR="00E62F5C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FC05AE" w:rsidRDefault="00FC05AE" w:rsidP="005625DF">
      <w:pPr>
        <w:pStyle w:val="aa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</w:p>
    <w:p w:rsidR="00D7387C" w:rsidRDefault="007B3BB5" w:rsidP="005625DF">
      <w:pPr>
        <w:pStyle w:val="aa"/>
        <w:spacing w:before="0" w:beforeAutospacing="0" w:after="0" w:afterAutospacing="0"/>
        <w:jc w:val="center"/>
        <w:rPr>
          <w:lang w:eastAsia="ar-SA"/>
        </w:rPr>
      </w:pPr>
      <w:r w:rsidRPr="007B3BB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2CBF704" wp14:editId="15D04812">
            <wp:extent cx="4876800" cy="518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88" w:rsidRPr="0039041A" w:rsidRDefault="00C06788" w:rsidP="0039041A">
      <w:pPr>
        <w:pStyle w:val="aa"/>
        <w:spacing w:before="0" w:beforeAutospacing="0" w:after="0" w:afterAutospacing="0"/>
        <w:jc w:val="center"/>
        <w:rPr>
          <w:lang w:eastAsia="ar-SA"/>
        </w:rPr>
      </w:pPr>
    </w:p>
    <w:p w:rsidR="00C06788" w:rsidRPr="0039041A" w:rsidRDefault="00C06788" w:rsidP="00390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41A">
        <w:rPr>
          <w:rFonts w:ascii="Times New Roman" w:eastAsia="Times New Roman" w:hAnsi="Times New Roman" w:cs="Times New Roman"/>
          <w:sz w:val="24"/>
          <w:szCs w:val="24"/>
        </w:rPr>
        <w:t>Модель BOBCAT T300/H имеет отличные показатели устойчивости и проходимости в сочетании с повышенной грузоподъемностью – до 1400 кг.</w:t>
      </w:r>
    </w:p>
    <w:p w:rsidR="00C06788" w:rsidRPr="0039041A" w:rsidRDefault="00C06788" w:rsidP="00390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041A">
        <w:rPr>
          <w:rFonts w:ascii="Times New Roman" w:eastAsia="Times New Roman" w:hAnsi="Times New Roman" w:cs="Times New Roman"/>
          <w:sz w:val="24"/>
          <w:szCs w:val="24"/>
        </w:rPr>
        <w:t>Минипогрузчик</w:t>
      </w:r>
      <w:proofErr w:type="spellEnd"/>
      <w:r w:rsidRPr="0039041A">
        <w:rPr>
          <w:rFonts w:ascii="Times New Roman" w:eastAsia="Times New Roman" w:hAnsi="Times New Roman" w:cs="Times New Roman"/>
          <w:sz w:val="24"/>
          <w:szCs w:val="24"/>
        </w:rPr>
        <w:t xml:space="preserve"> BOBCAT T300/H специально </w:t>
      </w:r>
      <w:proofErr w:type="gramStart"/>
      <w:r w:rsidRPr="0039041A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proofErr w:type="gramEnd"/>
      <w:r w:rsidRPr="0039041A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манипуляций, требующих повышенных мощностей и большей маневренности в работе на ограниченных площадках.</w:t>
      </w:r>
    </w:p>
    <w:p w:rsidR="00C06788" w:rsidRPr="0039041A" w:rsidRDefault="00C06788" w:rsidP="0039041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788" w:rsidRPr="0039041A" w:rsidRDefault="00C06788" w:rsidP="00390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41A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характеристики</w:t>
      </w:r>
    </w:p>
    <w:p w:rsidR="00C06788" w:rsidRPr="0039041A" w:rsidRDefault="00C06788" w:rsidP="003904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980"/>
      </w:tblGrid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10230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Эксплуатационные характеристики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Номинальная грузоподъемность - 35% от опрокидывающей нагрузки, 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</w:t>
            </w:r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Номинальная грузоподъемность - 50% от опрокидывающей нагрузки, 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</w:t>
            </w:r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Опрокидывающая нагрузка, 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</w:t>
            </w:r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Производительность гидросистемы, л/мин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70,8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Производительность гидросистемы увеличенной мощности, 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/мин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110,5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Скорость движения, 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0-10,6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Давление на грунт, кПа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>28.3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10230" w:type="dxa"/>
            <w:gridSpan w:val="2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Размеры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Длина с ковшом, 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3630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Ширина с ковшом, 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2032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Высота, 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2055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Высота подъема ковша, 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>3211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10230" w:type="dxa"/>
            <w:gridSpan w:val="2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Двигатель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Модель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>Kubota</w:t>
            </w:r>
            <w:proofErr w:type="spellEnd"/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V3300-DI-T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Охлаждение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жидкостное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Тип топлива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дизель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Мощность при максимальном числе оборотов, кВт (</w:t>
            </w:r>
            <w:proofErr w:type="spell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.)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60,4 (77,7)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цилиндров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Рабочий объем, 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3.318 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10230" w:type="dxa"/>
            <w:gridSpan w:val="2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Масса со стандартными шинами, с ковшом</w:t>
            </w:r>
            <w:proofErr w:type="gramStart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полным баком и оператором, кг 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>4243</w:t>
            </w:r>
          </w:p>
        </w:tc>
      </w:tr>
      <w:tr w:rsidR="0039041A" w:rsidRPr="0039041A" w:rsidTr="00715A1A">
        <w:trPr>
          <w:tblCellSpacing w:w="0" w:type="dxa"/>
        </w:trPr>
        <w:tc>
          <w:tcPr>
            <w:tcW w:w="52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Трансмиссия</w:t>
            </w:r>
          </w:p>
        </w:tc>
        <w:tc>
          <w:tcPr>
            <w:tcW w:w="498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6788" w:rsidRPr="0039041A" w:rsidRDefault="00C06788" w:rsidP="00390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гидрообъемная </w:t>
            </w:r>
          </w:p>
        </w:tc>
      </w:tr>
    </w:tbl>
    <w:p w:rsidR="00C06788" w:rsidRPr="00C06788" w:rsidRDefault="00C06788" w:rsidP="0039041A">
      <w:pPr>
        <w:pStyle w:val="aa"/>
        <w:spacing w:before="0" w:beforeAutospacing="0" w:after="0" w:afterAutospacing="0"/>
        <w:jc w:val="center"/>
        <w:rPr>
          <w:lang w:eastAsia="ar-SA"/>
        </w:rPr>
      </w:pPr>
      <w:r w:rsidRPr="0039041A">
        <w:rPr>
          <w:rFonts w:ascii="Arial" w:hAnsi="Arial" w:cs="Arial"/>
          <w:sz w:val="20"/>
          <w:szCs w:val="20"/>
        </w:rPr>
        <w:br/>
      </w:r>
    </w:p>
    <w:p w:rsidR="00C06788" w:rsidRDefault="00C06788" w:rsidP="005625DF">
      <w:pPr>
        <w:pStyle w:val="aa"/>
        <w:spacing w:before="0" w:beforeAutospacing="0" w:after="0" w:afterAutospacing="0"/>
        <w:jc w:val="center"/>
        <w:rPr>
          <w:lang w:eastAsia="ar-SA"/>
        </w:rPr>
      </w:pPr>
      <w:r w:rsidRPr="00C06788">
        <w:rPr>
          <w:noProof/>
        </w:rPr>
        <w:drawing>
          <wp:inline distT="0" distB="0" distL="0" distR="0">
            <wp:extent cx="3328035" cy="1945640"/>
            <wp:effectExtent l="0" t="0" r="5715" b="0"/>
            <wp:docPr id="8" name="Рисунок 8" descr="Схема мини погрузчика Bobcat T300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мини погрузчика Bobcat T300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B5" w:rsidRDefault="007B3BB5" w:rsidP="005625DF">
      <w:pPr>
        <w:pStyle w:val="aa"/>
        <w:spacing w:before="0" w:beforeAutospacing="0" w:after="0" w:afterAutospacing="0"/>
        <w:jc w:val="center"/>
        <w:rPr>
          <w:lang w:eastAsia="ar-SA"/>
        </w:rPr>
      </w:pPr>
    </w:p>
    <w:p w:rsidR="007B3BB5" w:rsidRPr="006075B0" w:rsidRDefault="007B3BB5" w:rsidP="005625DF">
      <w:pPr>
        <w:pStyle w:val="aa"/>
        <w:spacing w:before="0" w:beforeAutospacing="0" w:after="0" w:afterAutospacing="0"/>
        <w:jc w:val="center"/>
        <w:rPr>
          <w:lang w:eastAsia="ar-SA"/>
        </w:rPr>
      </w:pPr>
      <w:r w:rsidRPr="00C06788">
        <w:rPr>
          <w:noProof/>
        </w:rPr>
        <w:lastRenderedPageBreak/>
        <w:drawing>
          <wp:inline distT="0" distB="0" distL="0" distR="0" wp14:anchorId="1FA7778E" wp14:editId="76A255C1">
            <wp:extent cx="1860550" cy="1137920"/>
            <wp:effectExtent l="0" t="0" r="6350" b="5080"/>
            <wp:docPr id="4" name="Рисунок 4" descr="http://www.bobcat-kaliningrad.ru/foto/20/bobcat_t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bcat-kaliningrad.ru/foto/20/bobcat_t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6B68" w:rsidRDefault="00A071BC" w:rsidP="00A071BC">
      <w:pPr>
        <w:ind w:left="-993"/>
      </w:pPr>
      <w:r>
        <w:rPr>
          <w:noProof/>
        </w:rPr>
        <w:drawing>
          <wp:inline distT="0" distB="0" distL="0" distR="0" wp14:anchorId="24BB4335" wp14:editId="3F0E144E">
            <wp:extent cx="757174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B68" w:rsidRPr="00F16B68" w:rsidRDefault="00F16B68" w:rsidP="00F16B6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3DE35899" wp14:editId="55CAB155">
            <wp:simplePos x="0" y="0"/>
            <wp:positionH relativeFrom="column">
              <wp:posOffset>4582795</wp:posOffset>
            </wp:positionH>
            <wp:positionV relativeFrom="paragraph">
              <wp:posOffset>62865</wp:posOffset>
            </wp:positionV>
            <wp:extent cx="1162050" cy="8667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:rsidR="00F16B68" w:rsidRPr="00F16B68" w:rsidRDefault="00671663" w:rsidP="00F16B6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продаж  Группы</w:t>
      </w:r>
      <w:r w:rsidR="00F16B68" w:rsidRPr="00F16B6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компаний «АВТОКЛАСС»</w:t>
      </w:r>
    </w:p>
    <w:p w:rsidR="00F16B68" w:rsidRPr="002537FB" w:rsidRDefault="00F16B68" w:rsidP="00F16B6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537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__________________________________________                        </w:t>
      </w:r>
    </w:p>
    <w:p w:rsidR="00F16B68" w:rsidRPr="002537FB" w:rsidRDefault="00F16B68" w:rsidP="00F16B6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Тел</w:t>
      </w:r>
      <w:r w:rsidRPr="002537F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.:  (8652) 41-23-63, 41-23-66</w:t>
      </w:r>
    </w:p>
    <w:p w:rsidR="00F16B68" w:rsidRPr="00F16B68" w:rsidRDefault="00F16B68" w:rsidP="00F16B6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Факс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(8652) 28-50-72, 28-50-94, </w:t>
      </w:r>
      <w:r w:rsidR="00671663" w:rsidRPr="0067166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28-26-23</w:t>
      </w:r>
    </w:p>
    <w:p w:rsidR="00F16B68" w:rsidRPr="00F16B68" w:rsidRDefault="00F16B68" w:rsidP="00E610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17" w:history="1">
        <w:r w:rsidRPr="00F16B6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avtoclass@mail.stv.ru</w:t>
        </w:r>
      </w:hyperlink>
      <w:r w:rsidR="003A63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http//www.avtoclass.com </w:t>
      </w:r>
      <w:r w:rsidR="003A639F" w:rsidRPr="003A63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="00671663" w:rsidRPr="007963B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</w:t>
      </w:r>
    </w:p>
    <w:p w:rsidR="00694568" w:rsidRPr="002537FB" w:rsidRDefault="00F16B68" w:rsidP="0067166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ICQ - 446-720-160</w:t>
      </w:r>
    </w:p>
    <w:p w:rsidR="00694568" w:rsidRPr="002537FB" w:rsidRDefault="00694568" w:rsidP="0067166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sectPr w:rsidR="00694568" w:rsidRPr="002537FB" w:rsidSect="00E6105C">
      <w:headerReference w:type="default" r:id="rId18"/>
      <w:pgSz w:w="11906" w:h="16838"/>
      <w:pgMar w:top="398" w:right="707" w:bottom="426" w:left="1273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3A" w:rsidRDefault="00D10B3A" w:rsidP="00A071BC">
      <w:pPr>
        <w:spacing w:after="0" w:line="240" w:lineRule="auto"/>
      </w:pPr>
      <w:r>
        <w:separator/>
      </w:r>
    </w:p>
  </w:endnote>
  <w:endnote w:type="continuationSeparator" w:id="0">
    <w:p w:rsidR="00D10B3A" w:rsidRDefault="00D10B3A" w:rsidP="00A0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3A" w:rsidRDefault="00D10B3A" w:rsidP="00A071BC">
      <w:pPr>
        <w:spacing w:after="0" w:line="240" w:lineRule="auto"/>
      </w:pPr>
      <w:r>
        <w:separator/>
      </w:r>
    </w:p>
  </w:footnote>
  <w:footnote w:type="continuationSeparator" w:id="0">
    <w:p w:rsidR="00D10B3A" w:rsidRDefault="00D10B3A" w:rsidP="00A0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BC" w:rsidRDefault="00A071BC" w:rsidP="00A071BC">
    <w:pPr>
      <w:pStyle w:val="a6"/>
      <w:tabs>
        <w:tab w:val="clear" w:pos="4677"/>
        <w:tab w:val="clear" w:pos="9355"/>
        <w:tab w:val="left" w:pos="1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B9"/>
    <w:rsid w:val="00024361"/>
    <w:rsid w:val="00074A79"/>
    <w:rsid w:val="000C1ADA"/>
    <w:rsid w:val="001060A2"/>
    <w:rsid w:val="0011392D"/>
    <w:rsid w:val="00166E9A"/>
    <w:rsid w:val="001826E6"/>
    <w:rsid w:val="00192E1C"/>
    <w:rsid w:val="00196A52"/>
    <w:rsid w:val="001A3B60"/>
    <w:rsid w:val="001F088F"/>
    <w:rsid w:val="002537FB"/>
    <w:rsid w:val="002561C5"/>
    <w:rsid w:val="002625B4"/>
    <w:rsid w:val="00284CC2"/>
    <w:rsid w:val="0029197B"/>
    <w:rsid w:val="002A5A3D"/>
    <w:rsid w:val="002D1A9F"/>
    <w:rsid w:val="002D2685"/>
    <w:rsid w:val="002D4A1F"/>
    <w:rsid w:val="002D73E0"/>
    <w:rsid w:val="002F2787"/>
    <w:rsid w:val="003434D2"/>
    <w:rsid w:val="003610D6"/>
    <w:rsid w:val="003811F1"/>
    <w:rsid w:val="0039041A"/>
    <w:rsid w:val="003A639F"/>
    <w:rsid w:val="003F3D45"/>
    <w:rsid w:val="0044663A"/>
    <w:rsid w:val="00484502"/>
    <w:rsid w:val="00495D7D"/>
    <w:rsid w:val="00520A49"/>
    <w:rsid w:val="00533193"/>
    <w:rsid w:val="005431A7"/>
    <w:rsid w:val="005625DF"/>
    <w:rsid w:val="0056718A"/>
    <w:rsid w:val="005A7C48"/>
    <w:rsid w:val="005F6187"/>
    <w:rsid w:val="005F6AF8"/>
    <w:rsid w:val="006075B0"/>
    <w:rsid w:val="00633422"/>
    <w:rsid w:val="00670C6A"/>
    <w:rsid w:val="00671663"/>
    <w:rsid w:val="00694568"/>
    <w:rsid w:val="00715A1A"/>
    <w:rsid w:val="00773723"/>
    <w:rsid w:val="007963BF"/>
    <w:rsid w:val="007B3BB5"/>
    <w:rsid w:val="007C317A"/>
    <w:rsid w:val="007D1210"/>
    <w:rsid w:val="00886B1F"/>
    <w:rsid w:val="0089523C"/>
    <w:rsid w:val="008C556B"/>
    <w:rsid w:val="008F0785"/>
    <w:rsid w:val="008F7BA0"/>
    <w:rsid w:val="00980D0C"/>
    <w:rsid w:val="00997D51"/>
    <w:rsid w:val="00A071BC"/>
    <w:rsid w:val="00A151B9"/>
    <w:rsid w:val="00A27BC0"/>
    <w:rsid w:val="00A50017"/>
    <w:rsid w:val="00AA54F1"/>
    <w:rsid w:val="00AE2B97"/>
    <w:rsid w:val="00B17020"/>
    <w:rsid w:val="00B75204"/>
    <w:rsid w:val="00BE31ED"/>
    <w:rsid w:val="00C06788"/>
    <w:rsid w:val="00C3376C"/>
    <w:rsid w:val="00C52BB7"/>
    <w:rsid w:val="00C90EA8"/>
    <w:rsid w:val="00CC2429"/>
    <w:rsid w:val="00D10B3A"/>
    <w:rsid w:val="00D7387C"/>
    <w:rsid w:val="00D86EBD"/>
    <w:rsid w:val="00DC27FE"/>
    <w:rsid w:val="00DC523A"/>
    <w:rsid w:val="00E6105C"/>
    <w:rsid w:val="00E62F5C"/>
    <w:rsid w:val="00E74B60"/>
    <w:rsid w:val="00EA271C"/>
    <w:rsid w:val="00EA5B0C"/>
    <w:rsid w:val="00EC1D5C"/>
    <w:rsid w:val="00EE614C"/>
    <w:rsid w:val="00F16B68"/>
    <w:rsid w:val="00F310A7"/>
    <w:rsid w:val="00F54651"/>
    <w:rsid w:val="00FC05AE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paragraph" w:styleId="aa">
    <w:name w:val="Normal (Web)"/>
    <w:basedOn w:val="a"/>
    <w:uiPriority w:val="99"/>
    <w:unhideWhenUsed/>
    <w:rsid w:val="00A2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paragraph" w:styleId="aa">
    <w:name w:val="Normal (Web)"/>
    <w:basedOn w:val="a"/>
    <w:uiPriority w:val="99"/>
    <w:unhideWhenUsed/>
    <w:rsid w:val="00A2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-loader.ru/images/shema-t300.jpg" TargetMode="External"/><Relationship Id="rId17" Type="http://schemas.openxmlformats.org/officeDocument/2006/relationships/hyperlink" Target="mailto:avtoclass@mail.st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C6A4-8687-48B4-9E88-6E1D4B6D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Yuliya</cp:lastModifiedBy>
  <cp:revision>38</cp:revision>
  <dcterms:created xsi:type="dcterms:W3CDTF">2011-02-15T08:53:00Z</dcterms:created>
  <dcterms:modified xsi:type="dcterms:W3CDTF">2011-03-11T23:18:00Z</dcterms:modified>
</cp:coreProperties>
</file>